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5" w:type="dxa"/>
        <w:tblInd w:w="-356" w:type="dxa"/>
        <w:tblCellMar>
          <w:left w:w="70" w:type="dxa"/>
          <w:right w:w="70" w:type="dxa"/>
        </w:tblCellMar>
        <w:tblLook w:val="04A0"/>
      </w:tblPr>
      <w:tblGrid>
        <w:gridCol w:w="1367"/>
        <w:gridCol w:w="1639"/>
        <w:gridCol w:w="2949"/>
        <w:gridCol w:w="3720"/>
      </w:tblGrid>
      <w:tr w:rsidR="00B005DC" w:rsidRPr="00B005DC" w:rsidTr="0089245B">
        <w:trPr>
          <w:trHeight w:val="196"/>
        </w:trPr>
        <w:tc>
          <w:tcPr>
            <w:tcW w:w="96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379C0" w:rsidRPr="0015553F" w:rsidRDefault="008379C0" w:rsidP="0015553F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sz w:val="28"/>
                <w:szCs w:val="28"/>
              </w:rPr>
            </w:pPr>
            <w:r w:rsidRPr="00830DA4">
              <w:rPr>
                <w:rFonts w:eastAsia="Times New Roman" w:hAnsi="Arial" w:cs="Arial"/>
                <w:b/>
                <w:sz w:val="28"/>
                <w:szCs w:val="28"/>
              </w:rPr>
              <w:t>Krycí list nabídky</w:t>
            </w:r>
            <w:r w:rsidR="0041469B">
              <w:rPr>
                <w:rFonts w:eastAsia="Times New Roman" w:hAnsi="Arial" w:cs="Arial"/>
                <w:b/>
                <w:sz w:val="28"/>
                <w:szCs w:val="28"/>
              </w:rPr>
              <w:t xml:space="preserve"> – Zadavatel č. 1</w:t>
            </w:r>
          </w:p>
        </w:tc>
      </w:tr>
      <w:tr w:rsidR="00B005DC" w:rsidRPr="00B005DC" w:rsidTr="004D187B">
        <w:trPr>
          <w:trHeight w:val="374"/>
        </w:trPr>
        <w:tc>
          <w:tcPr>
            <w:tcW w:w="96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B005DC" w:rsidRPr="00B005DC" w:rsidRDefault="00B005DC" w:rsidP="00C44719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  <w:r w:rsidRPr="00B005DC">
              <w:rPr>
                <w:rFonts w:eastAsia="Times New Roman" w:hAnsi="Arial" w:cs="Arial"/>
                <w:b/>
                <w:bCs/>
                <w:sz w:val="24"/>
                <w:szCs w:val="24"/>
              </w:rPr>
              <w:t>1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.  Veř</w:t>
            </w:r>
            <w:r w:rsidR="00D84FC1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ejná zakázka na </w:t>
            </w:r>
            <w:r w:rsidR="008C273A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stavební práce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dle 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>§ 5</w:t>
            </w:r>
            <w:r w:rsidR="0041469B">
              <w:rPr>
                <w:rFonts w:eastAsia="Times New Roman" w:hAnsi="Arial" w:cs="Arial"/>
                <w:b/>
                <w:bCs/>
                <w:sz w:val="20"/>
                <w:szCs w:val="20"/>
              </w:rPr>
              <w:t>6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zákona č.13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>4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/20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>16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Sb., o 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zadávání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veřejných zakáz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>e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k</w:t>
            </w:r>
          </w:p>
        </w:tc>
      </w:tr>
      <w:tr w:rsidR="00B005DC" w:rsidRPr="00B005DC" w:rsidTr="004D187B">
        <w:trPr>
          <w:trHeight w:val="374"/>
        </w:trPr>
        <w:tc>
          <w:tcPr>
            <w:tcW w:w="9675" w:type="dxa"/>
            <w:gridSpan w:val="4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B005DC" w:rsidRPr="00B005DC" w:rsidRDefault="00B005DC" w:rsidP="00B005DC">
            <w:pPr>
              <w:spacing w:after="0" w:line="240" w:lineRule="auto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B005DC" w:rsidRPr="00B005DC" w:rsidTr="004D187B">
        <w:trPr>
          <w:trHeight w:val="276"/>
        </w:trPr>
        <w:tc>
          <w:tcPr>
            <w:tcW w:w="9675" w:type="dxa"/>
            <w:gridSpan w:val="4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B005DC" w:rsidRPr="00B005DC" w:rsidRDefault="00B005DC" w:rsidP="00B005DC">
            <w:pPr>
              <w:spacing w:after="0" w:line="240" w:lineRule="auto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41469B" w:rsidRPr="00B005DC" w:rsidTr="004D187B">
        <w:trPr>
          <w:trHeight w:val="374"/>
        </w:trPr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  <w:r w:rsidRPr="00B005DC">
              <w:rPr>
                <w:rFonts w:eastAsia="Times New Roman" w:hAnsi="Arial" w:cs="Arial"/>
                <w:b/>
                <w:bCs/>
              </w:rPr>
              <w:t>Název:</w:t>
            </w:r>
          </w:p>
        </w:tc>
        <w:tc>
          <w:tcPr>
            <w:tcW w:w="830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9A7E28" w:rsidRDefault="0041469B" w:rsidP="0041469B">
            <w:pPr>
              <w:pStyle w:val="Style4"/>
              <w:widowControl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23935">
              <w:rPr>
                <w:rFonts w:ascii="Arial" w:hAnsi="Arial" w:cs="Arial"/>
                <w:b/>
                <w:bCs/>
                <w:color w:val="auto"/>
              </w:rPr>
              <w:t>Revitalizace náměstí Trčků z Lípy ve Světlé nad Sázavou</w:t>
            </w:r>
          </w:p>
        </w:tc>
      </w:tr>
      <w:tr w:rsidR="0041469B" w:rsidRPr="00B005DC" w:rsidTr="004D187B">
        <w:trPr>
          <w:trHeight w:val="253"/>
        </w:trPr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</w:p>
        </w:tc>
        <w:tc>
          <w:tcPr>
            <w:tcW w:w="8308" w:type="dxa"/>
            <w:gridSpan w:val="3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41469B" w:rsidRPr="00B005DC" w:rsidTr="004D187B">
        <w:trPr>
          <w:trHeight w:val="307"/>
        </w:trPr>
        <w:tc>
          <w:tcPr>
            <w:tcW w:w="9675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2.  Základní identifikační údaje</w:t>
            </w:r>
          </w:p>
        </w:tc>
      </w:tr>
      <w:tr w:rsidR="0041469B" w:rsidRPr="00B005DC" w:rsidTr="004D187B">
        <w:trPr>
          <w:trHeight w:val="338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Název: 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DE6CBC" w:rsidRDefault="0041469B" w:rsidP="0041469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  <w:lang w:eastAsia="ar-SA"/>
              </w:rPr>
              <w:t>Město Světlá nad Sázavou</w:t>
            </w:r>
          </w:p>
        </w:tc>
      </w:tr>
      <w:tr w:rsidR="0041469B" w:rsidRPr="00B005DC" w:rsidTr="004D187B">
        <w:trPr>
          <w:trHeight w:val="338"/>
        </w:trPr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Sídlo: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DE6CBC" w:rsidRDefault="0041469B" w:rsidP="0041469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  <w:t>náměstí Trčků z Lípy 18, 582 91 Světlá nad Sázavou</w:t>
            </w:r>
          </w:p>
        </w:tc>
      </w:tr>
      <w:tr w:rsidR="0041469B" w:rsidRPr="00B005DC" w:rsidTr="004D187B">
        <w:trPr>
          <w:trHeight w:val="338"/>
        </w:trPr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41469B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Zastupuje: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DE6CBC" w:rsidRDefault="00945CA9" w:rsidP="0041469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  <w:t xml:space="preserve">Mgr. Jan </w:t>
            </w:r>
            <w:proofErr w:type="spellStart"/>
            <w:r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  <w:t>Tourek</w:t>
            </w:r>
            <w:proofErr w:type="spellEnd"/>
            <w:r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  <w:t>, staros</w:t>
            </w:r>
            <w:r w:rsidR="00B01D52"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  <w:t>t</w:t>
            </w:r>
            <w:r w:rsidR="0041469B"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  <w:t>a města</w:t>
            </w:r>
          </w:p>
        </w:tc>
      </w:tr>
      <w:tr w:rsidR="0041469B" w:rsidRPr="00B005DC" w:rsidTr="004D187B">
        <w:trPr>
          <w:trHeight w:val="338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IČ:  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DE6CBC" w:rsidRDefault="0041469B" w:rsidP="0041469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</w:pPr>
            <w:r>
              <w:rPr>
                <w:rFonts w:hAnsi="Arial" w:cs="Arial"/>
                <w:bCs/>
                <w:sz w:val="20"/>
                <w:szCs w:val="20"/>
              </w:rPr>
              <w:t>00268321</w:t>
            </w:r>
          </w:p>
        </w:tc>
      </w:tr>
      <w:tr w:rsidR="0041469B" w:rsidRPr="00B005DC" w:rsidTr="004D187B">
        <w:trPr>
          <w:trHeight w:val="338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41469B" w:rsidRPr="00CB11A2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CB11A2">
              <w:rPr>
                <w:rFonts w:eastAsia="Times New Roman" w:hAnsi="Arial" w:cs="Arial"/>
                <w:b/>
                <w:bCs/>
                <w:sz w:val="20"/>
                <w:szCs w:val="20"/>
              </w:rPr>
              <w:t>DIČ: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Default="0041469B" w:rsidP="0041469B">
            <w:pPr>
              <w:autoSpaceDE w:val="0"/>
              <w:autoSpaceDN w:val="0"/>
              <w:adjustRightInd w:val="0"/>
              <w:spacing w:after="0" w:line="240" w:lineRule="auto"/>
              <w:rPr>
                <w:rFonts w:hAnsi="Arial" w:cs="Arial"/>
                <w:bCs/>
                <w:sz w:val="20"/>
                <w:szCs w:val="20"/>
              </w:rPr>
            </w:pPr>
            <w:r>
              <w:rPr>
                <w:rFonts w:hAnsi="Arial" w:cs="Arial"/>
                <w:bCs/>
                <w:sz w:val="20"/>
                <w:szCs w:val="20"/>
              </w:rPr>
              <w:t>CZ00268321</w:t>
            </w:r>
          </w:p>
        </w:tc>
      </w:tr>
      <w:tr w:rsidR="0041469B" w:rsidRPr="00B005DC" w:rsidTr="004D187B">
        <w:trPr>
          <w:trHeight w:val="374"/>
        </w:trPr>
        <w:tc>
          <w:tcPr>
            <w:tcW w:w="9675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41469B" w:rsidRPr="000A5951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Cs/>
                <w:sz w:val="20"/>
                <w:szCs w:val="20"/>
              </w:rPr>
            </w:pPr>
            <w:r w:rsidRPr="000A5951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2.2. 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Účastník</w:t>
            </w:r>
          </w:p>
        </w:tc>
      </w:tr>
      <w:tr w:rsidR="0041469B" w:rsidRPr="00B005DC" w:rsidTr="004D187B">
        <w:trPr>
          <w:trHeight w:val="320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Obchodní název / jméno: 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36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Sídlo / místo podnikání: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39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IČ:  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413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Datová schránka: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50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Osoba oprávněná jednat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jménem či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za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účastníka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56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Tel.: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404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E-mail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481"/>
        </w:trPr>
        <w:tc>
          <w:tcPr>
            <w:tcW w:w="9675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3.  Konečná </w:t>
            </w:r>
            <w:r w:rsidRPr="000E4678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celková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nabídková cena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účastníka</w:t>
            </w:r>
          </w:p>
        </w:tc>
      </w:tr>
      <w:tr w:rsidR="0041469B" w:rsidRPr="00B005DC" w:rsidTr="004D187B">
        <w:trPr>
          <w:trHeight w:val="361"/>
        </w:trPr>
        <w:tc>
          <w:tcPr>
            <w:tcW w:w="30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:rsidR="0041469B" w:rsidRPr="008379C0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sz w:val="20"/>
                <w:szCs w:val="20"/>
              </w:rPr>
              <w:t>Celkem bez DPH</w:t>
            </w:r>
          </w:p>
        </w:tc>
        <w:tc>
          <w:tcPr>
            <w:tcW w:w="29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49"/>
        </w:trPr>
        <w:tc>
          <w:tcPr>
            <w:tcW w:w="30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:rsidR="0041469B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sz w:val="20"/>
                <w:szCs w:val="20"/>
              </w:rPr>
              <w:t>DPH</w:t>
            </w:r>
          </w:p>
        </w:tc>
        <w:tc>
          <w:tcPr>
            <w:tcW w:w="29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54"/>
        </w:trPr>
        <w:tc>
          <w:tcPr>
            <w:tcW w:w="30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:rsidR="0041469B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sz w:val="20"/>
                <w:szCs w:val="20"/>
              </w:rPr>
              <w:t>Celkem vč. DPH</w:t>
            </w:r>
          </w:p>
        </w:tc>
        <w:tc>
          <w:tcPr>
            <w:tcW w:w="29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26"/>
        </w:trPr>
        <w:tc>
          <w:tcPr>
            <w:tcW w:w="9675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5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. Oprávněná osoba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za účastníka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jednat</w:t>
            </w:r>
          </w:p>
        </w:tc>
      </w:tr>
      <w:tr w:rsidR="0041469B" w:rsidRPr="00B005DC" w:rsidTr="004D187B">
        <w:trPr>
          <w:trHeight w:val="490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Titul, jméno, příjmení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  <w:r w:rsidRPr="00B005DC">
              <w:rPr>
                <w:rFonts w:eastAsia="Times New Roman" w:hAnsi="Arial" w:cs="Arial"/>
                <w:b/>
                <w:bCs/>
              </w:rPr>
              <w:t> </w:t>
            </w:r>
          </w:p>
        </w:tc>
      </w:tr>
      <w:tr w:rsidR="0041469B" w:rsidRPr="00B005DC" w:rsidTr="004D187B">
        <w:trPr>
          <w:trHeight w:val="562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Funkce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  <w:r w:rsidRPr="00B005DC">
              <w:rPr>
                <w:rFonts w:eastAsia="Times New Roman" w:hAnsi="Arial" w:cs="Arial"/>
                <w:b/>
                <w:bCs/>
              </w:rPr>
              <w:t> </w:t>
            </w:r>
          </w:p>
        </w:tc>
      </w:tr>
      <w:tr w:rsidR="0041469B" w:rsidRPr="00B005DC" w:rsidTr="004D187B">
        <w:trPr>
          <w:trHeight w:val="1314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Podpis oprávněné osoby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  <w:r w:rsidRPr="00B005DC">
              <w:rPr>
                <w:rFonts w:eastAsia="Times New Roman" w:hAnsi="Arial" w:cs="Arial"/>
                <w:b/>
                <w:bCs/>
              </w:rPr>
              <w:t> </w:t>
            </w:r>
          </w:p>
        </w:tc>
      </w:tr>
    </w:tbl>
    <w:p w:rsidR="00AD74EF" w:rsidRDefault="00AD74EF" w:rsidP="00830DA4"/>
    <w:p w:rsidR="0041469B" w:rsidRDefault="0041469B" w:rsidP="00830DA4"/>
    <w:p w:rsidR="0041469B" w:rsidRDefault="0041469B" w:rsidP="00830DA4"/>
    <w:p w:rsidR="0041469B" w:rsidRDefault="0041469B" w:rsidP="00830DA4"/>
    <w:p w:rsidR="0041469B" w:rsidRDefault="0041469B" w:rsidP="00830DA4"/>
    <w:tbl>
      <w:tblPr>
        <w:tblStyle w:val="Mkatabulky"/>
        <w:tblW w:w="9956" w:type="dxa"/>
        <w:tblInd w:w="-318" w:type="dxa"/>
        <w:tblLook w:val="04A0"/>
      </w:tblPr>
      <w:tblGrid>
        <w:gridCol w:w="2051"/>
        <w:gridCol w:w="5948"/>
        <w:gridCol w:w="1957"/>
      </w:tblGrid>
      <w:tr w:rsidR="0041469B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center"/>
          </w:tcPr>
          <w:p w:rsidR="0041469B" w:rsidRPr="004D187B" w:rsidRDefault="0041469B" w:rsidP="004D187B">
            <w:pPr>
              <w:spacing w:line="247" w:lineRule="auto"/>
              <w:ind w:right="68"/>
              <w:jc w:val="center"/>
              <w:rPr>
                <w:rFonts w:hAnsi="Arial" w:cs="Arial"/>
                <w:b/>
              </w:rPr>
            </w:pPr>
            <w:r w:rsidRPr="004D187B">
              <w:rPr>
                <w:rFonts w:hAnsi="Arial" w:cs="Arial"/>
                <w:b/>
              </w:rPr>
              <w:lastRenderedPageBreak/>
              <w:t>Stavební objekty</w:t>
            </w:r>
          </w:p>
        </w:tc>
        <w:tc>
          <w:tcPr>
            <w:tcW w:w="5948" w:type="dxa"/>
            <w:shd w:val="clear" w:color="auto" w:fill="FABF8F" w:themeFill="accent6" w:themeFillTint="99"/>
            <w:vAlign w:val="center"/>
          </w:tcPr>
          <w:p w:rsidR="0041469B" w:rsidRPr="008D073D" w:rsidRDefault="0041469B" w:rsidP="004D187B">
            <w:pPr>
              <w:spacing w:line="247" w:lineRule="auto"/>
              <w:ind w:right="68"/>
              <w:jc w:val="center"/>
              <w:rPr>
                <w:rFonts w:hAnsi="Arial" w:cs="Arial"/>
                <w:b/>
              </w:rPr>
            </w:pPr>
            <w:r w:rsidRPr="008D073D">
              <w:rPr>
                <w:rFonts w:hAnsi="Arial" w:cs="Arial"/>
                <w:b/>
              </w:rPr>
              <w:t>Název</w:t>
            </w:r>
          </w:p>
        </w:tc>
        <w:tc>
          <w:tcPr>
            <w:tcW w:w="1957" w:type="dxa"/>
            <w:shd w:val="clear" w:color="auto" w:fill="FABF8F" w:themeFill="accent6" w:themeFillTint="99"/>
            <w:vAlign w:val="center"/>
          </w:tcPr>
          <w:p w:rsidR="0041469B" w:rsidRPr="008D073D" w:rsidRDefault="0041469B" w:rsidP="004D187B">
            <w:pPr>
              <w:jc w:val="center"/>
              <w:rPr>
                <w:rFonts w:hAnsi="Arial" w:cs="Arial"/>
                <w:b/>
              </w:rPr>
            </w:pPr>
            <w:r w:rsidRPr="008D073D">
              <w:rPr>
                <w:rFonts w:hAnsi="Arial" w:cs="Arial"/>
                <w:b/>
              </w:rPr>
              <w:t>Cena Kč bez DPH</w:t>
            </w:r>
          </w:p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4D187B" w:rsidRDefault="008D073D">
            <w:pPr>
              <w:rPr>
                <w:rFonts w:hAnsi="Arial" w:cs="Arial"/>
                <w:b/>
              </w:rPr>
            </w:pPr>
            <w:r w:rsidRPr="004D187B">
              <w:rPr>
                <w:rFonts w:hAnsi="Arial" w:cs="Arial"/>
                <w:b/>
              </w:rPr>
              <w:t>PS 001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8D073D" w:rsidRDefault="008D073D">
            <w:pPr>
              <w:rPr>
                <w:rFonts w:hAnsi="Arial" w:cs="Arial"/>
              </w:rPr>
            </w:pPr>
            <w:r w:rsidRPr="008D073D">
              <w:rPr>
                <w:rFonts w:hAnsi="Arial" w:cs="Arial"/>
              </w:rPr>
              <w:t>Kamerový systém na náměstí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4D187B" w:rsidRDefault="008D073D">
            <w:pPr>
              <w:rPr>
                <w:rFonts w:hAnsi="Arial" w:cs="Arial"/>
                <w:b/>
              </w:rPr>
            </w:pPr>
            <w:r w:rsidRPr="004D187B">
              <w:rPr>
                <w:rFonts w:hAnsi="Arial" w:cs="Arial"/>
                <w:b/>
              </w:rPr>
              <w:t>SO 000.1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8D073D" w:rsidRDefault="008D073D">
            <w:pPr>
              <w:rPr>
                <w:rFonts w:hAnsi="Arial" w:cs="Arial"/>
              </w:rPr>
            </w:pPr>
            <w:r w:rsidRPr="008D073D">
              <w:rPr>
                <w:rFonts w:hAnsi="Arial" w:cs="Arial"/>
              </w:rPr>
              <w:t>Všeobecné položky - Město Světlá nad Sázavou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4D187B" w:rsidRDefault="008D073D">
            <w:pPr>
              <w:rPr>
                <w:rFonts w:hAnsi="Arial" w:cs="Arial"/>
                <w:b/>
              </w:rPr>
            </w:pPr>
            <w:r w:rsidRPr="004D187B">
              <w:rPr>
                <w:rFonts w:hAnsi="Arial" w:cs="Arial"/>
                <w:b/>
              </w:rPr>
              <w:t>SO 001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8D073D" w:rsidRDefault="008D073D">
            <w:pPr>
              <w:rPr>
                <w:rFonts w:hAnsi="Arial" w:cs="Arial"/>
              </w:rPr>
            </w:pPr>
            <w:r w:rsidRPr="008D073D">
              <w:rPr>
                <w:rFonts w:hAnsi="Arial" w:cs="Arial"/>
              </w:rPr>
              <w:t>Příprava staveniště na náměstí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4D187B" w:rsidRDefault="008D073D">
            <w:pPr>
              <w:rPr>
                <w:rFonts w:hAnsi="Arial" w:cs="Arial"/>
                <w:b/>
              </w:rPr>
            </w:pPr>
            <w:r w:rsidRPr="004D187B">
              <w:rPr>
                <w:rFonts w:hAnsi="Arial" w:cs="Arial"/>
                <w:b/>
              </w:rPr>
              <w:t>SO 104.1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8D073D" w:rsidRDefault="008D073D">
            <w:pPr>
              <w:rPr>
                <w:rFonts w:hAnsi="Arial" w:cs="Arial"/>
              </w:rPr>
            </w:pPr>
            <w:r w:rsidRPr="008D073D">
              <w:rPr>
                <w:rFonts w:hAnsi="Arial" w:cs="Arial"/>
              </w:rPr>
              <w:t>Stavební úpravy místních komunikací, chodníků a zpevněných ploch - město Světlá nad Sázavou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104.2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Stavební úpravy chodníků - SFDI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180324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180324" w:rsidRPr="001C3474" w:rsidRDefault="00180324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181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180324" w:rsidRPr="001C3474" w:rsidRDefault="00180324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Dopravně inženýrské opatření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180324" w:rsidRDefault="00180324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192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Dopravní značení na náměstí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201-01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Opěrná zeď u nového informačního centra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201-02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Úprava opěrné zdi u </w:t>
            </w:r>
            <w:proofErr w:type="spellStart"/>
            <w:r w:rsidRPr="001C3474">
              <w:rPr>
                <w:rFonts w:hAnsi="Arial" w:cs="Arial"/>
              </w:rPr>
              <w:t>č.p</w:t>
            </w:r>
            <w:proofErr w:type="spellEnd"/>
            <w:r w:rsidRPr="001C3474">
              <w:rPr>
                <w:rFonts w:hAnsi="Arial" w:cs="Arial"/>
              </w:rPr>
              <w:t>. 16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201-03.1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Opěrné zdi a schodiště u Městského úřadu - Opěrná zeď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201-03.2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Opěrné zdi a schodiště u Městského úřadu - Schodiště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201-04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Opěrná zeď plochy u </w:t>
            </w:r>
            <w:proofErr w:type="spellStart"/>
            <w:r w:rsidRPr="001C3474">
              <w:rPr>
                <w:rFonts w:hAnsi="Arial" w:cs="Arial"/>
              </w:rPr>
              <w:t>č.p</w:t>
            </w:r>
            <w:proofErr w:type="spellEnd"/>
            <w:r w:rsidRPr="001C3474">
              <w:rPr>
                <w:rFonts w:hAnsi="Arial" w:cs="Arial"/>
              </w:rPr>
              <w:t>. 161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201-05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Opěrná zeď u </w:t>
            </w:r>
            <w:proofErr w:type="spellStart"/>
            <w:r w:rsidRPr="001C3474">
              <w:rPr>
                <w:rFonts w:hAnsi="Arial" w:cs="Arial"/>
              </w:rPr>
              <w:t>č.p</w:t>
            </w:r>
            <w:proofErr w:type="spellEnd"/>
            <w:r w:rsidRPr="001C3474">
              <w:rPr>
                <w:rFonts w:hAnsi="Arial" w:cs="Arial"/>
              </w:rPr>
              <w:t>. 23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201-06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Opěrná zeď u </w:t>
            </w:r>
            <w:proofErr w:type="spellStart"/>
            <w:r w:rsidRPr="001C3474">
              <w:rPr>
                <w:rFonts w:hAnsi="Arial" w:cs="Arial"/>
              </w:rPr>
              <w:t>č.p</w:t>
            </w:r>
            <w:proofErr w:type="spellEnd"/>
            <w:r w:rsidRPr="001C3474">
              <w:rPr>
                <w:rFonts w:hAnsi="Arial" w:cs="Arial"/>
              </w:rPr>
              <w:t>. 22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201-07.1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5A7C56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Úprava zdi a schodiště mezi kostelem sv. Václava a </w:t>
            </w:r>
            <w:proofErr w:type="spellStart"/>
            <w:r w:rsidRPr="001C3474">
              <w:rPr>
                <w:rFonts w:hAnsi="Arial" w:cs="Arial"/>
              </w:rPr>
              <w:t>MěÚ</w:t>
            </w:r>
            <w:proofErr w:type="spellEnd"/>
            <w:r w:rsidRPr="001C3474">
              <w:rPr>
                <w:rFonts w:hAnsi="Arial" w:cs="Arial"/>
              </w:rPr>
              <w:t xml:space="preserve"> - </w:t>
            </w:r>
            <w:r w:rsidR="008D073D" w:rsidRPr="001C3474">
              <w:rPr>
                <w:rFonts w:hAnsi="Arial" w:cs="Arial"/>
              </w:rPr>
              <w:t>Zeď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201-07.2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5A7C56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Úprava zdi a schodiště mezi kostelem sv. Václava a </w:t>
            </w:r>
            <w:proofErr w:type="spellStart"/>
            <w:r w:rsidRPr="001C3474">
              <w:rPr>
                <w:rFonts w:hAnsi="Arial" w:cs="Arial"/>
              </w:rPr>
              <w:t>MěÚ</w:t>
            </w:r>
            <w:proofErr w:type="spellEnd"/>
            <w:r w:rsidRPr="001C3474">
              <w:rPr>
                <w:rFonts w:hAnsi="Arial" w:cs="Arial"/>
              </w:rPr>
              <w:t xml:space="preserve"> </w:t>
            </w:r>
            <w:r w:rsidR="008D073D" w:rsidRPr="001C3474">
              <w:rPr>
                <w:rFonts w:hAnsi="Arial" w:cs="Arial"/>
              </w:rPr>
              <w:t>Schody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201-08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Úprava opěrné zdi před kostelem svatého Václava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201-09.1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Opěrná zeď a schodiště v Sázavské ulici - Opěrná zeď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201-09.2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Opěrná zeď a schodiště v Sázavské ulici - Schodiště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201-10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Schodiště u </w:t>
            </w:r>
            <w:proofErr w:type="spellStart"/>
            <w:r w:rsidRPr="001C3474">
              <w:rPr>
                <w:rFonts w:hAnsi="Arial" w:cs="Arial"/>
              </w:rPr>
              <w:t>infocentra</w:t>
            </w:r>
            <w:proofErr w:type="spellEnd"/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201-11.1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5A7C56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Schodiště před kostelem sv. Václava - </w:t>
            </w:r>
            <w:r w:rsidR="008D073D" w:rsidRPr="001C3474">
              <w:rPr>
                <w:rFonts w:hAnsi="Arial" w:cs="Arial"/>
              </w:rPr>
              <w:t>Schodiště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201-11.2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5A7C56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Schodiště před kostelem sv. Václava - </w:t>
            </w:r>
            <w:bookmarkStart w:id="0" w:name="_GoBack"/>
            <w:bookmarkEnd w:id="0"/>
            <w:r w:rsidR="008D073D" w:rsidRPr="001C3474">
              <w:rPr>
                <w:rFonts w:hAnsi="Arial" w:cs="Arial"/>
              </w:rPr>
              <w:t>Úhlová zeď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201-12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Úprava rampy u </w:t>
            </w:r>
            <w:proofErr w:type="spellStart"/>
            <w:r w:rsidRPr="001C3474">
              <w:rPr>
                <w:rFonts w:hAnsi="Arial" w:cs="Arial"/>
              </w:rPr>
              <w:t>č.p</w:t>
            </w:r>
            <w:proofErr w:type="spellEnd"/>
            <w:r w:rsidRPr="001C3474">
              <w:rPr>
                <w:rFonts w:hAnsi="Arial" w:cs="Arial"/>
              </w:rPr>
              <w:t>. 16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201-13.1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Schodiště u </w:t>
            </w:r>
            <w:proofErr w:type="spellStart"/>
            <w:r w:rsidRPr="001C3474">
              <w:rPr>
                <w:rFonts w:hAnsi="Arial" w:cs="Arial"/>
              </w:rPr>
              <w:t>č.p</w:t>
            </w:r>
            <w:proofErr w:type="spellEnd"/>
            <w:r w:rsidRPr="001C3474">
              <w:rPr>
                <w:rFonts w:hAnsi="Arial" w:cs="Arial"/>
              </w:rPr>
              <w:t>. 1045 - Zeď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201-13.2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Schodiště u </w:t>
            </w:r>
            <w:proofErr w:type="spellStart"/>
            <w:r w:rsidRPr="001C3474">
              <w:rPr>
                <w:rFonts w:hAnsi="Arial" w:cs="Arial"/>
              </w:rPr>
              <w:t>č.p</w:t>
            </w:r>
            <w:proofErr w:type="spellEnd"/>
            <w:r w:rsidRPr="001C3474">
              <w:rPr>
                <w:rFonts w:hAnsi="Arial" w:cs="Arial"/>
              </w:rPr>
              <w:t>. 1045 - Schodiště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201-14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Schodiště u kašny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201-15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Opěrná zeď před </w:t>
            </w:r>
            <w:proofErr w:type="spellStart"/>
            <w:r w:rsidRPr="001C3474">
              <w:rPr>
                <w:rFonts w:hAnsi="Arial" w:cs="Arial"/>
              </w:rPr>
              <w:t>č.p</w:t>
            </w:r>
            <w:proofErr w:type="spellEnd"/>
            <w:r w:rsidRPr="001C3474">
              <w:rPr>
                <w:rFonts w:hAnsi="Arial" w:cs="Arial"/>
              </w:rPr>
              <w:t>. 1196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301.1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Hlavní řad odvodňovacího systému</w:t>
            </w:r>
            <w:r w:rsidR="004D187B" w:rsidRPr="001C3474">
              <w:rPr>
                <w:rFonts w:hAnsi="Arial" w:cs="Arial"/>
                <w:b/>
              </w:rPr>
              <w:t xml:space="preserve"> – 80%-ní podíl nákladů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302.1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Hlavní řad odvodňovacího systému</w:t>
            </w:r>
            <w:r w:rsidR="004D187B" w:rsidRPr="001C3474">
              <w:rPr>
                <w:rFonts w:hAnsi="Arial" w:cs="Arial"/>
                <w:b/>
              </w:rPr>
              <w:t xml:space="preserve"> – 80% podíl nákladů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303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Odvodnění místních komunikací a zpevněných ploch na náměstí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305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Napojení dešťových svodů nemovitostí v majetku města Světlá nad Sázavou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306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Napojení dešťových svodů nemovitostí soukromých majitelů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310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Přeložky jednotné kanalizace </w:t>
            </w:r>
            <w:proofErr w:type="spellStart"/>
            <w:r w:rsidRPr="001C3474">
              <w:rPr>
                <w:rFonts w:hAnsi="Arial" w:cs="Arial"/>
              </w:rPr>
              <w:t>VaK</w:t>
            </w:r>
            <w:proofErr w:type="spellEnd"/>
            <w:r w:rsidRPr="001C3474">
              <w:rPr>
                <w:rFonts w:hAnsi="Arial" w:cs="Arial"/>
              </w:rPr>
              <w:t xml:space="preserve"> Havlíčkův Brod, a.s.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313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Kanalizační přípojka informačního centra a prodejního stánku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314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Kanalizační přípojka kašny na náměstí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315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Kanalizační přípojka pítka na náměstí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316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Kanalizační přípojky nemovitostí v majetku města Světlá nad Sázavou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317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Kanalizační přípojky nemovitostí soukromých majitelů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351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Přeložky vodovodů </w:t>
            </w:r>
            <w:proofErr w:type="spellStart"/>
            <w:r w:rsidRPr="001C3474">
              <w:rPr>
                <w:rFonts w:hAnsi="Arial" w:cs="Arial"/>
              </w:rPr>
              <w:t>VaK</w:t>
            </w:r>
            <w:proofErr w:type="spellEnd"/>
            <w:r w:rsidRPr="001C3474">
              <w:rPr>
                <w:rFonts w:hAnsi="Arial" w:cs="Arial"/>
              </w:rPr>
              <w:t xml:space="preserve"> Havlíčkův Brod, a.s., na náměstí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356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Vodovodní přípojka informačního centra a prodejního stánku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357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Vodovodní přípojka kašny na náměstí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lastRenderedPageBreak/>
              <w:t>SO 358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Vodovodní přípojka pítka na náměstí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 w:rsidP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359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 w:rsidP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Vodovodní přípojky nemovitostí v majetku města Světlá nad Sázavou</w:t>
            </w:r>
          </w:p>
        </w:tc>
        <w:tc>
          <w:tcPr>
            <w:tcW w:w="1957" w:type="dxa"/>
            <w:shd w:val="clear" w:color="auto" w:fill="DAEEF3" w:themeFill="accent5" w:themeFillTint="33"/>
          </w:tcPr>
          <w:p w:rsidR="008D073D" w:rsidRDefault="008D073D" w:rsidP="00830DA4"/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361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Vodovodní přípojky nemovitostí soukromých majitelů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414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Kabelové rozvody města Světlá nad Sázavou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415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Přípojky pro výsuvné energetické sloupky na náměstí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417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Úprava připojení NN VTA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418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Přeložka kabelového vedení pro informační tabuli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419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Přípojky pro parkovací automaty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431.1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Veřejné osvětlení na náměstí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17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431.2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Veřejné osvětlení na náměstí - přechody pro chodce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54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432.1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Osvětlení kostela svatého Václava a příprava pro osvětlení zahrad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54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432.2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Osvětlení kostela svatého Václava a příprava pro osvětlení zahrad - svítidla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272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454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Přeložka SEK Metropolitní s.r.o.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272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455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Kabelové rozvody pro VSS Městské policie na náměstí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272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457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Přeložka SEK </w:t>
            </w:r>
            <w:proofErr w:type="spellStart"/>
            <w:r w:rsidRPr="001C3474">
              <w:rPr>
                <w:rFonts w:hAnsi="Arial" w:cs="Arial"/>
              </w:rPr>
              <w:t>Tlapnet</w:t>
            </w:r>
            <w:proofErr w:type="spellEnd"/>
            <w:r w:rsidRPr="001C3474">
              <w:rPr>
                <w:rFonts w:hAnsi="Arial" w:cs="Arial"/>
              </w:rPr>
              <w:t xml:space="preserve"> s.r.o.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272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460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Trasa pro OK města Světlá nad Sázavou na náměstí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272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501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Přeložka STL plynovodu </w:t>
            </w:r>
            <w:proofErr w:type="spellStart"/>
            <w:r w:rsidRPr="001C3474">
              <w:rPr>
                <w:rFonts w:hAnsi="Arial" w:cs="Arial"/>
              </w:rPr>
              <w:t>GasNet</w:t>
            </w:r>
            <w:proofErr w:type="spellEnd"/>
            <w:r w:rsidRPr="001C3474">
              <w:rPr>
                <w:rFonts w:hAnsi="Arial" w:cs="Arial"/>
              </w:rPr>
              <w:t>, s.r.o. na náměstí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544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502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 xml:space="preserve">Výměna a přepojení STL plynovodních přípojek </w:t>
            </w:r>
            <w:proofErr w:type="spellStart"/>
            <w:r w:rsidRPr="001C3474">
              <w:rPr>
                <w:rFonts w:hAnsi="Arial" w:cs="Arial"/>
              </w:rPr>
              <w:t>GasNet</w:t>
            </w:r>
            <w:proofErr w:type="spellEnd"/>
            <w:r w:rsidRPr="001C3474">
              <w:rPr>
                <w:rFonts w:hAnsi="Arial" w:cs="Arial"/>
              </w:rPr>
              <w:t>, s.r.o.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272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510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Odstranění teplovodního potrubí ČEZ ENERGO, s.r.o.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272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701.1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proofErr w:type="spellStart"/>
            <w:r w:rsidRPr="001C3474">
              <w:rPr>
                <w:rFonts w:hAnsi="Arial" w:cs="Arial"/>
              </w:rPr>
              <w:t>Infocentrum</w:t>
            </w:r>
            <w:proofErr w:type="spellEnd"/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272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701.2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proofErr w:type="spellStart"/>
            <w:r w:rsidRPr="001C3474">
              <w:rPr>
                <w:rFonts w:hAnsi="Arial" w:cs="Arial"/>
              </w:rPr>
              <w:t>Infocentrum</w:t>
            </w:r>
            <w:proofErr w:type="spellEnd"/>
            <w:r w:rsidRPr="001C3474">
              <w:rPr>
                <w:rFonts w:hAnsi="Arial" w:cs="Arial"/>
              </w:rPr>
              <w:t xml:space="preserve"> - </w:t>
            </w:r>
            <w:proofErr w:type="spellStart"/>
            <w:r w:rsidRPr="001C3474">
              <w:rPr>
                <w:rFonts w:hAnsi="Arial" w:cs="Arial"/>
              </w:rPr>
              <w:t>Elekroinstalační</w:t>
            </w:r>
            <w:proofErr w:type="spellEnd"/>
            <w:r w:rsidRPr="001C3474">
              <w:rPr>
                <w:rFonts w:hAnsi="Arial" w:cs="Arial"/>
              </w:rPr>
              <w:t xml:space="preserve"> rozvody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272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701.3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proofErr w:type="spellStart"/>
            <w:r w:rsidRPr="001C3474">
              <w:rPr>
                <w:rFonts w:hAnsi="Arial" w:cs="Arial"/>
              </w:rPr>
              <w:t>Infocentrum</w:t>
            </w:r>
            <w:proofErr w:type="spellEnd"/>
            <w:r w:rsidRPr="001C3474">
              <w:rPr>
                <w:rFonts w:hAnsi="Arial" w:cs="Arial"/>
              </w:rPr>
              <w:t xml:space="preserve"> - Zdravotně-technická instalace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272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701.4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proofErr w:type="spellStart"/>
            <w:r w:rsidRPr="001C3474">
              <w:rPr>
                <w:rFonts w:hAnsi="Arial" w:cs="Arial"/>
              </w:rPr>
              <w:t>Infocentrum</w:t>
            </w:r>
            <w:proofErr w:type="spellEnd"/>
            <w:r w:rsidRPr="001C3474">
              <w:rPr>
                <w:rFonts w:hAnsi="Arial" w:cs="Arial"/>
              </w:rPr>
              <w:t xml:space="preserve"> - Vzduchotechnika, vytápění, chlazení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272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1C3474" w:rsidRDefault="008D073D">
            <w:pPr>
              <w:rPr>
                <w:rFonts w:hAnsi="Arial" w:cs="Arial"/>
                <w:b/>
              </w:rPr>
            </w:pPr>
            <w:r w:rsidRPr="001C3474">
              <w:rPr>
                <w:rFonts w:hAnsi="Arial" w:cs="Arial"/>
                <w:b/>
              </w:rPr>
              <w:t>SO 702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1C3474" w:rsidRDefault="008D073D">
            <w:pPr>
              <w:rPr>
                <w:rFonts w:hAnsi="Arial" w:cs="Arial"/>
              </w:rPr>
            </w:pPr>
            <w:r w:rsidRPr="001C3474">
              <w:rPr>
                <w:rFonts w:hAnsi="Arial" w:cs="Arial"/>
              </w:rPr>
              <w:t>Revitalizace kašny na náměstí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272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4D187B" w:rsidRDefault="008D073D">
            <w:pPr>
              <w:rPr>
                <w:rFonts w:hAnsi="Arial" w:cs="Arial"/>
                <w:b/>
              </w:rPr>
            </w:pPr>
            <w:r w:rsidRPr="004D187B">
              <w:rPr>
                <w:rFonts w:hAnsi="Arial" w:cs="Arial"/>
                <w:b/>
              </w:rPr>
              <w:t>SO 703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8D073D" w:rsidRDefault="008D073D">
            <w:pPr>
              <w:rPr>
                <w:rFonts w:hAnsi="Arial" w:cs="Arial"/>
              </w:rPr>
            </w:pPr>
            <w:r w:rsidRPr="008D073D">
              <w:rPr>
                <w:rFonts w:hAnsi="Arial" w:cs="Arial"/>
              </w:rPr>
              <w:t>Statické zajištění soch na náměstí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272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4D187B" w:rsidRDefault="008D073D">
            <w:pPr>
              <w:rPr>
                <w:rFonts w:hAnsi="Arial" w:cs="Arial"/>
                <w:b/>
              </w:rPr>
            </w:pPr>
            <w:r w:rsidRPr="004D187B">
              <w:rPr>
                <w:rFonts w:hAnsi="Arial" w:cs="Arial"/>
                <w:b/>
              </w:rPr>
              <w:t>SO 704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8D073D" w:rsidRDefault="008D073D">
            <w:pPr>
              <w:rPr>
                <w:rFonts w:hAnsi="Arial" w:cs="Arial"/>
              </w:rPr>
            </w:pPr>
            <w:r w:rsidRPr="008D073D">
              <w:rPr>
                <w:rFonts w:hAnsi="Arial" w:cs="Arial"/>
              </w:rPr>
              <w:t>Kotvení vánočního stromu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272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4D187B" w:rsidRDefault="008D073D">
            <w:pPr>
              <w:rPr>
                <w:rFonts w:hAnsi="Arial" w:cs="Arial"/>
                <w:b/>
              </w:rPr>
            </w:pPr>
            <w:r w:rsidRPr="004D187B">
              <w:rPr>
                <w:rFonts w:hAnsi="Arial" w:cs="Arial"/>
                <w:b/>
              </w:rPr>
              <w:t>SO 709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8D073D" w:rsidRDefault="008D073D">
            <w:pPr>
              <w:rPr>
                <w:rFonts w:hAnsi="Arial" w:cs="Arial"/>
              </w:rPr>
            </w:pPr>
            <w:r w:rsidRPr="008D073D">
              <w:rPr>
                <w:rFonts w:hAnsi="Arial" w:cs="Arial"/>
              </w:rPr>
              <w:t>Městský mobiliář na náměstí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272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4D187B" w:rsidRDefault="008D073D">
            <w:pPr>
              <w:rPr>
                <w:rFonts w:hAnsi="Arial" w:cs="Arial"/>
                <w:b/>
              </w:rPr>
            </w:pPr>
            <w:r w:rsidRPr="004D187B">
              <w:rPr>
                <w:rFonts w:hAnsi="Arial" w:cs="Arial"/>
                <w:b/>
              </w:rPr>
              <w:t>SO 712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8D073D" w:rsidRDefault="008D073D">
            <w:pPr>
              <w:rPr>
                <w:rFonts w:hAnsi="Arial" w:cs="Arial"/>
              </w:rPr>
            </w:pPr>
            <w:r w:rsidRPr="008D073D">
              <w:rPr>
                <w:rFonts w:hAnsi="Arial" w:cs="Arial"/>
              </w:rPr>
              <w:t>Prodejní stánek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272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4D187B" w:rsidRDefault="008D073D">
            <w:pPr>
              <w:rPr>
                <w:rFonts w:hAnsi="Arial" w:cs="Arial"/>
                <w:b/>
              </w:rPr>
            </w:pPr>
            <w:r w:rsidRPr="004D187B">
              <w:rPr>
                <w:rFonts w:hAnsi="Arial" w:cs="Arial"/>
                <w:b/>
              </w:rPr>
              <w:t>SO 801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8D073D" w:rsidRDefault="008D073D">
            <w:pPr>
              <w:rPr>
                <w:rFonts w:hAnsi="Arial" w:cs="Arial"/>
              </w:rPr>
            </w:pPr>
            <w:r w:rsidRPr="008D073D">
              <w:rPr>
                <w:rFonts w:hAnsi="Arial" w:cs="Arial"/>
              </w:rPr>
              <w:t>Vegetační úpravy na náměstí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  <w:tr w:rsidR="008D073D" w:rsidTr="004D187B">
        <w:trPr>
          <w:trHeight w:val="290"/>
        </w:trPr>
        <w:tc>
          <w:tcPr>
            <w:tcW w:w="2051" w:type="dxa"/>
            <w:shd w:val="clear" w:color="auto" w:fill="FABF8F" w:themeFill="accent6" w:themeFillTint="99"/>
            <w:vAlign w:val="bottom"/>
          </w:tcPr>
          <w:p w:rsidR="008D073D" w:rsidRPr="004D187B" w:rsidRDefault="008D073D">
            <w:pPr>
              <w:rPr>
                <w:rFonts w:hAnsi="Arial" w:cs="Arial"/>
                <w:b/>
              </w:rPr>
            </w:pPr>
            <w:r w:rsidRPr="004D187B">
              <w:rPr>
                <w:rFonts w:hAnsi="Arial" w:cs="Arial"/>
                <w:b/>
              </w:rPr>
              <w:t>SO 804</w:t>
            </w:r>
          </w:p>
        </w:tc>
        <w:tc>
          <w:tcPr>
            <w:tcW w:w="5948" w:type="dxa"/>
            <w:shd w:val="clear" w:color="auto" w:fill="EAF1DD" w:themeFill="accent3" w:themeFillTint="33"/>
            <w:vAlign w:val="bottom"/>
          </w:tcPr>
          <w:p w:rsidR="008D073D" w:rsidRPr="008D073D" w:rsidRDefault="008D073D">
            <w:pPr>
              <w:rPr>
                <w:rFonts w:hAnsi="Arial" w:cs="Arial"/>
              </w:rPr>
            </w:pPr>
            <w:r w:rsidRPr="008D073D">
              <w:rPr>
                <w:rFonts w:hAnsi="Arial" w:cs="Arial"/>
              </w:rPr>
              <w:t>Závlahový systém</w:t>
            </w:r>
          </w:p>
        </w:tc>
        <w:tc>
          <w:tcPr>
            <w:tcW w:w="1957" w:type="dxa"/>
            <w:shd w:val="clear" w:color="auto" w:fill="DAEEF3" w:themeFill="accent5" w:themeFillTint="33"/>
            <w:vAlign w:val="bottom"/>
          </w:tcPr>
          <w:p w:rsidR="008D073D" w:rsidRDefault="008D073D">
            <w:pPr>
              <w:rPr>
                <w:rFonts w:hAnsi="Arial" w:cs="Arial"/>
                <w:sz w:val="20"/>
                <w:szCs w:val="20"/>
              </w:rPr>
            </w:pPr>
          </w:p>
        </w:tc>
      </w:tr>
    </w:tbl>
    <w:p w:rsidR="0041469B" w:rsidRDefault="0041469B" w:rsidP="00830DA4"/>
    <w:sectPr w:rsidR="0041469B" w:rsidSect="005D7C80">
      <w:headerReference w:type="default" r:id="rId7"/>
      <w:footerReference w:type="default" r:id="rId8"/>
      <w:pgSz w:w="11906" w:h="16838" w:code="9"/>
      <w:pgMar w:top="141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73D" w:rsidRDefault="008D073D" w:rsidP="00B005DC">
      <w:pPr>
        <w:spacing w:after="0" w:line="240" w:lineRule="auto"/>
      </w:pPr>
      <w:r>
        <w:separator/>
      </w:r>
    </w:p>
  </w:endnote>
  <w:endnote w:type="continuationSeparator" w:id="0">
    <w:p w:rsidR="008D073D" w:rsidRDefault="008D073D" w:rsidP="00B00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001001"/>
      <w:docPartObj>
        <w:docPartGallery w:val="Page Numbers (Bottom of Page)"/>
        <w:docPartUnique/>
      </w:docPartObj>
    </w:sdtPr>
    <w:sdtContent>
      <w:p w:rsidR="004D187B" w:rsidRDefault="004714F1">
        <w:pPr>
          <w:pStyle w:val="Zpat"/>
          <w:jc w:val="center"/>
        </w:pPr>
        <w:r>
          <w:fldChar w:fldCharType="begin"/>
        </w:r>
        <w:r w:rsidR="004D187B">
          <w:instrText xml:space="preserve"> PAGE   \* MERGEFORMAT </w:instrText>
        </w:r>
        <w:r>
          <w:fldChar w:fldCharType="separate"/>
        </w:r>
        <w:r w:rsidR="008A730B">
          <w:rPr>
            <w:noProof/>
          </w:rPr>
          <w:t>2</w:t>
        </w:r>
        <w:r>
          <w:fldChar w:fldCharType="end"/>
        </w:r>
      </w:p>
    </w:sdtContent>
  </w:sdt>
  <w:p w:rsidR="004D187B" w:rsidRDefault="004D187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73D" w:rsidRDefault="008D073D" w:rsidP="00B005DC">
      <w:pPr>
        <w:spacing w:after="0" w:line="240" w:lineRule="auto"/>
      </w:pPr>
      <w:r>
        <w:separator/>
      </w:r>
    </w:p>
  </w:footnote>
  <w:footnote w:type="continuationSeparator" w:id="0">
    <w:p w:rsidR="008D073D" w:rsidRDefault="008D073D" w:rsidP="00B00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73D" w:rsidRDefault="008D073D" w:rsidP="0041469B">
    <w:pPr>
      <w:pStyle w:val="Bezmezer"/>
      <w:jc w:val="right"/>
      <w:rPr>
        <w:rFonts w:hAnsi="Arial" w:cs="Arial"/>
        <w:sz w:val="16"/>
        <w:szCs w:val="16"/>
      </w:rPr>
    </w:pPr>
    <w:r w:rsidRPr="00501BAB">
      <w:rPr>
        <w:rFonts w:hAnsi="Arial" w:cs="Arial"/>
        <w:sz w:val="16"/>
        <w:szCs w:val="16"/>
      </w:rPr>
      <w:t>Zadávací podmínky</w:t>
    </w:r>
    <w:r w:rsidRPr="0041469B">
      <w:rPr>
        <w:rFonts w:hAnsi="Arial" w:cs="Arial"/>
        <w:sz w:val="16"/>
        <w:szCs w:val="16"/>
      </w:rPr>
      <w:t xml:space="preserve"> </w:t>
    </w:r>
  </w:p>
  <w:p w:rsidR="008D073D" w:rsidRPr="00501BAB" w:rsidRDefault="008D073D" w:rsidP="0041469B">
    <w:pPr>
      <w:pStyle w:val="Bezmezer"/>
      <w:jc w:val="right"/>
      <w:rPr>
        <w:rFonts w:hAnsi="Arial" w:cs="Arial"/>
        <w:sz w:val="16"/>
        <w:szCs w:val="16"/>
      </w:rPr>
    </w:pPr>
    <w:r w:rsidRPr="00501BAB">
      <w:rPr>
        <w:rFonts w:hAnsi="Arial" w:cs="Arial"/>
        <w:sz w:val="16"/>
        <w:szCs w:val="16"/>
      </w:rPr>
      <w:t>Příloha č. 1</w:t>
    </w:r>
    <w:r>
      <w:rPr>
        <w:rFonts w:hAnsi="Arial" w:cs="Arial"/>
        <w:sz w:val="16"/>
        <w:szCs w:val="16"/>
      </w:rPr>
      <w:t>a</w:t>
    </w:r>
    <w:r w:rsidRPr="00501BAB">
      <w:rPr>
        <w:rFonts w:hAnsi="Arial" w:cs="Arial"/>
        <w:sz w:val="16"/>
        <w:szCs w:val="16"/>
      </w:rPr>
      <w:t xml:space="preserve"> Krycí list</w:t>
    </w:r>
    <w:r>
      <w:rPr>
        <w:rFonts w:hAnsi="Arial" w:cs="Arial"/>
        <w:sz w:val="16"/>
        <w:szCs w:val="16"/>
      </w:rPr>
      <w:t xml:space="preserve"> – Zadavatel č. 1</w:t>
    </w:r>
  </w:p>
  <w:p w:rsidR="008D073D" w:rsidRDefault="008D073D" w:rsidP="00501BAB">
    <w:pPr>
      <w:pStyle w:val="Bezmezer"/>
      <w:jc w:val="right"/>
      <w:rPr>
        <w:rFonts w:hAnsi="Arial" w:cs="Arial"/>
        <w:b/>
        <w:sz w:val="16"/>
      </w:rPr>
    </w:pPr>
    <w:r w:rsidRPr="0041469B">
      <w:rPr>
        <w:rFonts w:hAnsi="Arial" w:cs="Arial"/>
        <w:b/>
        <w:sz w:val="16"/>
      </w:rPr>
      <w:t>Revitalizace náměstí Trčků z Lípy ve Světlé nad Sázavou</w:t>
    </w:r>
  </w:p>
  <w:p w:rsidR="008D073D" w:rsidRDefault="008D073D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B005DC"/>
    <w:rsid w:val="000013E4"/>
    <w:rsid w:val="00005CD7"/>
    <w:rsid w:val="0001003D"/>
    <w:rsid w:val="000178B7"/>
    <w:rsid w:val="00074B7F"/>
    <w:rsid w:val="00087C41"/>
    <w:rsid w:val="000A5951"/>
    <w:rsid w:val="000A6977"/>
    <w:rsid w:val="000B08A9"/>
    <w:rsid w:val="000D6C92"/>
    <w:rsid w:val="000E4678"/>
    <w:rsid w:val="00101D10"/>
    <w:rsid w:val="00120ABA"/>
    <w:rsid w:val="0015553F"/>
    <w:rsid w:val="0015775A"/>
    <w:rsid w:val="00163592"/>
    <w:rsid w:val="00177272"/>
    <w:rsid w:val="00180324"/>
    <w:rsid w:val="00197347"/>
    <w:rsid w:val="001A2B18"/>
    <w:rsid w:val="001C3474"/>
    <w:rsid w:val="001E2A25"/>
    <w:rsid w:val="00224E07"/>
    <w:rsid w:val="0023599D"/>
    <w:rsid w:val="002450A7"/>
    <w:rsid w:val="002C38BE"/>
    <w:rsid w:val="002E1E28"/>
    <w:rsid w:val="00300894"/>
    <w:rsid w:val="00346A7C"/>
    <w:rsid w:val="0035076F"/>
    <w:rsid w:val="0038194C"/>
    <w:rsid w:val="003C02D8"/>
    <w:rsid w:val="004066CA"/>
    <w:rsid w:val="0041469B"/>
    <w:rsid w:val="0042689D"/>
    <w:rsid w:val="00462DE3"/>
    <w:rsid w:val="004714F1"/>
    <w:rsid w:val="00495889"/>
    <w:rsid w:val="004A22E9"/>
    <w:rsid w:val="004A667C"/>
    <w:rsid w:val="004D187B"/>
    <w:rsid w:val="004E5ABB"/>
    <w:rsid w:val="004F7B14"/>
    <w:rsid w:val="00501730"/>
    <w:rsid w:val="00501BAB"/>
    <w:rsid w:val="005133F7"/>
    <w:rsid w:val="00546EF2"/>
    <w:rsid w:val="005563A6"/>
    <w:rsid w:val="005A7C56"/>
    <w:rsid w:val="005D7C80"/>
    <w:rsid w:val="005F1C8E"/>
    <w:rsid w:val="0061371E"/>
    <w:rsid w:val="0065462D"/>
    <w:rsid w:val="006C5AF5"/>
    <w:rsid w:val="006F541A"/>
    <w:rsid w:val="00722596"/>
    <w:rsid w:val="00741141"/>
    <w:rsid w:val="007E26FB"/>
    <w:rsid w:val="007F46FC"/>
    <w:rsid w:val="008047FF"/>
    <w:rsid w:val="00830DA4"/>
    <w:rsid w:val="008379C0"/>
    <w:rsid w:val="00850286"/>
    <w:rsid w:val="00887783"/>
    <w:rsid w:val="0089245B"/>
    <w:rsid w:val="008945F3"/>
    <w:rsid w:val="008A730B"/>
    <w:rsid w:val="008C273A"/>
    <w:rsid w:val="008D073D"/>
    <w:rsid w:val="008F212A"/>
    <w:rsid w:val="0090334F"/>
    <w:rsid w:val="00945CA9"/>
    <w:rsid w:val="0099131B"/>
    <w:rsid w:val="009C0091"/>
    <w:rsid w:val="009D364E"/>
    <w:rsid w:val="009E2BA0"/>
    <w:rsid w:val="00A33DF1"/>
    <w:rsid w:val="00AB072F"/>
    <w:rsid w:val="00AC1841"/>
    <w:rsid w:val="00AD2C34"/>
    <w:rsid w:val="00AD74EF"/>
    <w:rsid w:val="00B005DC"/>
    <w:rsid w:val="00B01D52"/>
    <w:rsid w:val="00B0290E"/>
    <w:rsid w:val="00B04EA8"/>
    <w:rsid w:val="00B75484"/>
    <w:rsid w:val="00BB1B9B"/>
    <w:rsid w:val="00C044CF"/>
    <w:rsid w:val="00C1007A"/>
    <w:rsid w:val="00C27E9F"/>
    <w:rsid w:val="00C44719"/>
    <w:rsid w:val="00C467E2"/>
    <w:rsid w:val="00C65A66"/>
    <w:rsid w:val="00C7445C"/>
    <w:rsid w:val="00C82472"/>
    <w:rsid w:val="00CB11A2"/>
    <w:rsid w:val="00CF673D"/>
    <w:rsid w:val="00D439E2"/>
    <w:rsid w:val="00D77752"/>
    <w:rsid w:val="00D84FC1"/>
    <w:rsid w:val="00D954C2"/>
    <w:rsid w:val="00DB3B87"/>
    <w:rsid w:val="00DE4FA4"/>
    <w:rsid w:val="00DE6CBC"/>
    <w:rsid w:val="00DF4E8B"/>
    <w:rsid w:val="00E30DED"/>
    <w:rsid w:val="00E37BAB"/>
    <w:rsid w:val="00FC6AA8"/>
    <w:rsid w:val="00FD6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37BAB"/>
    <w:rPr>
      <w:rFonts w:eastAsiaTheme="minorEastAsia" w:hAnsiTheme="minorHAnsi" w:cstheme="minorBidi"/>
      <w:sz w:val="22"/>
      <w:szCs w:val="2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0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05DC"/>
    <w:rPr>
      <w:rFonts w:eastAsiaTheme="minorEastAsia" w:hAnsiTheme="minorHAnsi" w:cstheme="minorBidi"/>
      <w:sz w:val="22"/>
      <w:szCs w:val="22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0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05DC"/>
    <w:rPr>
      <w:rFonts w:eastAsiaTheme="minorEastAsia" w:hAnsiTheme="minorHAnsi" w:cstheme="minorBidi"/>
      <w:sz w:val="22"/>
      <w:szCs w:val="2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1141"/>
    <w:rPr>
      <w:rFonts w:ascii="Tahoma" w:eastAsiaTheme="minorEastAsia" w:hAnsi="Tahoma" w:cs="Tahoma"/>
      <w:sz w:val="16"/>
      <w:szCs w:val="16"/>
      <w:lang w:eastAsia="cs-CZ"/>
    </w:rPr>
  </w:style>
  <w:style w:type="paragraph" w:styleId="Nzev">
    <w:name w:val="Title"/>
    <w:basedOn w:val="Normln"/>
    <w:link w:val="NzevChar"/>
    <w:qFormat/>
    <w:rsid w:val="0042689D"/>
    <w:pPr>
      <w:widowControl w:val="0"/>
      <w:spacing w:after="0" w:line="240" w:lineRule="auto"/>
      <w:jc w:val="center"/>
    </w:pPr>
    <w:rPr>
      <w:rFonts w:eastAsia="Times New Roman" w:hAnsi="Arial" w:cs="Times New Roman"/>
      <w:b/>
      <w:sz w:val="32"/>
      <w:szCs w:val="20"/>
    </w:rPr>
  </w:style>
  <w:style w:type="character" w:customStyle="1" w:styleId="NzevChar">
    <w:name w:val="Název Char"/>
    <w:basedOn w:val="Standardnpsmoodstavce"/>
    <w:link w:val="Nzev"/>
    <w:rsid w:val="0042689D"/>
    <w:rPr>
      <w:rFonts w:eastAsia="Times New Roman"/>
      <w:b/>
      <w:sz w:val="32"/>
      <w:szCs w:val="20"/>
      <w:lang w:eastAsia="cs-CZ"/>
    </w:rPr>
  </w:style>
  <w:style w:type="paragraph" w:styleId="Bezmezer">
    <w:name w:val="No Spacing"/>
    <w:uiPriority w:val="1"/>
    <w:qFormat/>
    <w:rsid w:val="00501BAB"/>
    <w:pPr>
      <w:spacing w:after="0" w:line="240" w:lineRule="auto"/>
    </w:pPr>
    <w:rPr>
      <w:rFonts w:eastAsiaTheme="minorEastAsia" w:hAnsiTheme="minorHAnsi" w:cstheme="minorBidi"/>
      <w:sz w:val="22"/>
      <w:szCs w:val="22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AC18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C18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C1841"/>
    <w:rPr>
      <w:rFonts w:eastAsiaTheme="minorEastAsia" w:hAnsiTheme="minorHAnsi" w:cstheme="minorBidi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C18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C1841"/>
    <w:rPr>
      <w:rFonts w:eastAsiaTheme="minorEastAsia" w:hAnsiTheme="minorHAnsi" w:cstheme="minorBidi"/>
      <w:b/>
      <w:bCs/>
      <w:szCs w:val="20"/>
      <w:lang w:eastAsia="cs-CZ"/>
    </w:rPr>
  </w:style>
  <w:style w:type="paragraph" w:styleId="Revize">
    <w:name w:val="Revision"/>
    <w:hidden/>
    <w:uiPriority w:val="99"/>
    <w:semiHidden/>
    <w:rsid w:val="00300894"/>
    <w:pPr>
      <w:spacing w:after="0" w:line="240" w:lineRule="auto"/>
    </w:pPr>
    <w:rPr>
      <w:rFonts w:eastAsiaTheme="minorEastAsia" w:hAnsiTheme="minorHAnsi" w:cstheme="minorBidi"/>
      <w:sz w:val="22"/>
      <w:szCs w:val="22"/>
      <w:lang w:eastAsia="cs-CZ"/>
    </w:rPr>
  </w:style>
  <w:style w:type="paragraph" w:customStyle="1" w:styleId="Style4">
    <w:name w:val="Style4"/>
    <w:basedOn w:val="Normln"/>
    <w:uiPriority w:val="99"/>
    <w:rsid w:val="0041469B"/>
    <w:pPr>
      <w:widowControl w:val="0"/>
      <w:autoSpaceDE w:val="0"/>
      <w:spacing w:after="0" w:line="240" w:lineRule="auto"/>
    </w:pPr>
    <w:rPr>
      <w:rFonts w:ascii="Verdana" w:eastAsia="Times New Roman" w:hAnsi="Verdana" w:cs="Verdana"/>
      <w:color w:val="FF0000"/>
      <w:sz w:val="20"/>
      <w:szCs w:val="20"/>
    </w:rPr>
  </w:style>
  <w:style w:type="table" w:styleId="Mkatabulky">
    <w:name w:val="Table Grid"/>
    <w:basedOn w:val="Normlntabulka"/>
    <w:uiPriority w:val="59"/>
    <w:rsid w:val="00414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7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59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13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517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74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10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2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1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6BC3B4-7740-42B1-A403-ADD30DEBA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Pohořelý Jiří Ing.</dc:creator>
  <cp:lastModifiedBy>ratkovska</cp:lastModifiedBy>
  <cp:revision>4</cp:revision>
  <cp:lastPrinted>2013-09-16T11:14:00Z</cp:lastPrinted>
  <dcterms:created xsi:type="dcterms:W3CDTF">2021-01-26T12:09:00Z</dcterms:created>
  <dcterms:modified xsi:type="dcterms:W3CDTF">2021-02-01T12:57:00Z</dcterms:modified>
</cp:coreProperties>
</file>